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C7B7" w14:textId="31179858" w:rsidR="00ED1196" w:rsidRDefault="00F95CD2">
      <w:pPr>
        <w:tabs>
          <w:tab w:val="left" w:pos="4516"/>
          <w:tab w:val="left" w:pos="8399"/>
        </w:tabs>
        <w:ind w:left="137"/>
        <w:rPr>
          <w:sz w:val="20"/>
        </w:rPr>
      </w:pPr>
      <w:r w:rsidRPr="00F95CD2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5C10543C" wp14:editId="2F42790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64540" cy="894715"/>
            <wp:effectExtent l="0" t="0" r="0" b="635"/>
            <wp:wrapNone/>
            <wp:docPr id="5" name="Immagine 5" descr="C:\Users\utente\Documents\IMPORTANTE 2015\salvataggio computer\penna bianco-nera\gruppo  FOTO\penna 2FOTO1\stemma istituto\Immagi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C:\Users\utente\Documents\IMPORTANTE 2015\salvataggio computer\penna bianco-nera\gruppo  FOTO\penna 2FOTO1\stemma istituto\Immagine.bmp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8" t="5356" r="10481" b="9000"/>
                    <a:stretch/>
                  </pic:blipFill>
                  <pic:spPr bwMode="auto">
                    <a:xfrm>
                      <a:off x="0" y="0"/>
                      <a:ext cx="7645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CD2">
        <w:rPr>
          <w:noProof/>
          <w:sz w:val="20"/>
        </w:rPr>
        <w:tab/>
      </w:r>
      <w:r>
        <w:rPr>
          <w:noProof/>
          <w:sz w:val="20"/>
        </w:rPr>
        <w:drawing>
          <wp:inline distT="0" distB="0" distL="0" distR="0" wp14:anchorId="5D2FC63C" wp14:editId="0CD4C2DE">
            <wp:extent cx="834048" cy="8046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4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594474AC" wp14:editId="323CC2E7">
            <wp:extent cx="1057079" cy="8138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079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6420F" w14:textId="123125A9" w:rsidR="00F95CD2" w:rsidRDefault="00F95CD2" w:rsidP="00F95CD2">
      <w:pPr>
        <w:pStyle w:val="TableParagraph"/>
        <w:jc w:val="center"/>
      </w:pPr>
      <w:r>
        <w:t>MAESTRE PIE FILIPPINI</w:t>
      </w:r>
      <w:r>
        <w:rPr>
          <w:spacing w:val="-9"/>
        </w:rPr>
        <w:t xml:space="preserve"> </w:t>
      </w:r>
      <w:r>
        <w:t>“ISTITUTO SACRO CUORE”</w:t>
      </w:r>
    </w:p>
    <w:p w14:paraId="5EE1208D" w14:textId="0856527D" w:rsidR="00F95CD2" w:rsidRDefault="00F95CD2" w:rsidP="00F95CD2">
      <w:pPr>
        <w:pStyle w:val="TableParagraph"/>
        <w:jc w:val="center"/>
      </w:pPr>
      <w:r>
        <w:t xml:space="preserve">Via S. Lucia </w:t>
      </w:r>
      <w:proofErr w:type="gramStart"/>
      <w:r>
        <w:t>Filippini  23</w:t>
      </w:r>
      <w:proofErr w:type="gramEnd"/>
    </w:p>
    <w:p w14:paraId="7DAA98A9" w14:textId="312A8112" w:rsidR="00F95CD2" w:rsidRDefault="00F95CD2" w:rsidP="00F95CD2">
      <w:pPr>
        <w:pStyle w:val="TableParagraph"/>
        <w:jc w:val="center"/>
      </w:pPr>
      <w:r>
        <w:t>Tel. 080 3751034 - 3346630820</w:t>
      </w:r>
    </w:p>
    <w:p w14:paraId="14AF8AA0" w14:textId="437D4F19" w:rsidR="00F95CD2" w:rsidRDefault="00F95CD2" w:rsidP="00F95CD2">
      <w:pPr>
        <w:pStyle w:val="TableParagraph"/>
        <w:jc w:val="center"/>
        <w:rPr>
          <w:spacing w:val="-2"/>
        </w:rPr>
      </w:pPr>
      <w:r>
        <w:rPr>
          <w:spacing w:val="-2"/>
        </w:rPr>
        <w:t>Cod.mecc.BA1E01000P/BA1A105006</w:t>
      </w:r>
    </w:p>
    <w:p w14:paraId="2D65E016" w14:textId="77A3EB7E" w:rsidR="00F95CD2" w:rsidRPr="00A855E6" w:rsidRDefault="00000000" w:rsidP="00F95CD2">
      <w:pPr>
        <w:pStyle w:val="TableParagraph"/>
        <w:jc w:val="center"/>
        <w:rPr>
          <w:spacing w:val="-2"/>
        </w:rPr>
      </w:pPr>
      <w:hyperlink r:id="rId8" w:history="1">
        <w:r w:rsidR="00F95CD2" w:rsidRPr="00A855E6">
          <w:rPr>
            <w:rStyle w:val="Collegamentoipertestuale"/>
            <w:b/>
            <w:spacing w:val="-2"/>
            <w:u w:val="none"/>
          </w:rPr>
          <w:t>sacrocuorebitonto@libero.itt</w:t>
        </w:r>
      </w:hyperlink>
    </w:p>
    <w:p w14:paraId="38527C2B" w14:textId="027E89EF" w:rsidR="00F95CD2" w:rsidRPr="00A855E6" w:rsidRDefault="00F95CD2" w:rsidP="00F95CD2">
      <w:pPr>
        <w:pStyle w:val="TableParagraph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C45A1C" wp14:editId="0BF062D4">
            <wp:simplePos x="0" y="0"/>
            <wp:positionH relativeFrom="column">
              <wp:posOffset>3001645</wp:posOffset>
            </wp:positionH>
            <wp:positionV relativeFrom="paragraph">
              <wp:posOffset>158750</wp:posOffset>
            </wp:positionV>
            <wp:extent cx="531495" cy="492125"/>
            <wp:effectExtent l="0" t="0" r="1905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4" t="12034" r="16226" b="40491"/>
                    <a:stretch/>
                  </pic:blipFill>
                  <pic:spPr bwMode="auto">
                    <a:xfrm>
                      <a:off x="0" y="0"/>
                      <a:ext cx="531495" cy="49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A855E6">
          <w:rPr>
            <w:rStyle w:val="Collegamentoipertestuale"/>
            <w:spacing w:val="-2"/>
            <w:u w:val="none"/>
          </w:rPr>
          <w:t>sacrogacuore@pec.it</w:t>
        </w:r>
      </w:hyperlink>
    </w:p>
    <w:p w14:paraId="67379684" w14:textId="2A546430" w:rsidR="00ED1196" w:rsidRDefault="00ED1196">
      <w:pPr>
        <w:pStyle w:val="Corpotesto"/>
        <w:rPr>
          <w:b/>
          <w:i/>
          <w:sz w:val="20"/>
        </w:rPr>
      </w:pPr>
    </w:p>
    <w:p w14:paraId="5A963811" w14:textId="068BF7B1" w:rsidR="00ED1196" w:rsidRDefault="00ED1196">
      <w:pPr>
        <w:pStyle w:val="Corpotesto"/>
        <w:spacing w:before="86"/>
        <w:rPr>
          <w:b/>
          <w:i/>
          <w:sz w:val="20"/>
        </w:rPr>
      </w:pPr>
    </w:p>
    <w:p w14:paraId="444AFD9E" w14:textId="77777777" w:rsidR="00F95CD2" w:rsidRDefault="00F95CD2">
      <w:pPr>
        <w:pStyle w:val="Corpotesto"/>
        <w:ind w:left="383"/>
      </w:pPr>
    </w:p>
    <w:p w14:paraId="4FF1D684" w14:textId="4B7E3884" w:rsidR="00ED1196" w:rsidRDefault="00000000" w:rsidP="001F0913">
      <w:pPr>
        <w:pStyle w:val="Corpotesto"/>
        <w:ind w:left="383"/>
      </w:pPr>
      <w:r>
        <w:t>Alla</w:t>
      </w:r>
      <w:r>
        <w:rPr>
          <w:spacing w:val="-4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Puglia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Ricerca</w:t>
      </w:r>
      <w:r>
        <w:rPr>
          <w:spacing w:val="2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servizio.scuolauniversita@regione.puglia.it</w:t>
        </w:r>
      </w:hyperlink>
    </w:p>
    <w:p w14:paraId="0BBF66D7" w14:textId="5E5D5C35" w:rsidR="00ED1196" w:rsidRDefault="00ED1196" w:rsidP="001F0913">
      <w:pPr>
        <w:pStyle w:val="Corpotesto"/>
      </w:pPr>
    </w:p>
    <w:p w14:paraId="461F83FC" w14:textId="11DBA8A5" w:rsidR="00ED1196" w:rsidRDefault="00000000" w:rsidP="001F0913">
      <w:pPr>
        <w:pStyle w:val="Corpotesto"/>
        <w:ind w:left="7505" w:right="111" w:hanging="504"/>
        <w:jc w:val="right"/>
      </w:pPr>
      <w:r>
        <w:t>Al</w:t>
      </w:r>
      <w:r>
        <w:rPr>
          <w:spacing w:val="-7"/>
        </w:rPr>
        <w:t xml:space="preserve"> </w:t>
      </w:r>
      <w:r>
        <w:t>Sindaco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Città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Bitonto </w:t>
      </w:r>
      <w:hyperlink r:id="rId12">
        <w:r>
          <w:rPr>
            <w:color w:val="0000FF"/>
            <w:spacing w:val="-2"/>
            <w:u w:val="single" w:color="0000FF"/>
          </w:rPr>
          <w:t>sindaco@comune.bitonto.it</w:t>
        </w:r>
      </w:hyperlink>
    </w:p>
    <w:p w14:paraId="06C46884" w14:textId="47D8615D" w:rsidR="00ED1196" w:rsidRDefault="00000000" w:rsidP="001F0913">
      <w:pPr>
        <w:pStyle w:val="Corpotesto"/>
        <w:ind w:left="3201"/>
      </w:pPr>
      <w:r>
        <w:t>Al</w:t>
      </w:r>
      <w:r>
        <w:rPr>
          <w:spacing w:val="-3"/>
        </w:rPr>
        <w:t xml:space="preserve"> </w:t>
      </w:r>
      <w:r>
        <w:t>Comando di Polizia</w:t>
      </w:r>
      <w:r>
        <w:rPr>
          <w:spacing w:val="-4"/>
        </w:rPr>
        <w:t xml:space="preserve"> </w:t>
      </w:r>
      <w:r>
        <w:t>Municipale</w:t>
      </w:r>
      <w:r>
        <w:rPr>
          <w:spacing w:val="-1"/>
        </w:rPr>
        <w:t xml:space="preserve"> </w:t>
      </w:r>
      <w:r>
        <w:t xml:space="preserve">di Bitonto </w:t>
      </w:r>
      <w:hyperlink r:id="rId13">
        <w:r>
          <w:rPr>
            <w:color w:val="0000FF"/>
            <w:spacing w:val="-2"/>
            <w:u w:val="single" w:color="0000FF"/>
          </w:rPr>
          <w:t>pm@comune.bitonto.ba.it</w:t>
        </w:r>
      </w:hyperlink>
    </w:p>
    <w:p w14:paraId="1B63D2B0" w14:textId="77777777" w:rsidR="00ED1196" w:rsidRDefault="00000000" w:rsidP="001F0913">
      <w:pPr>
        <w:pStyle w:val="Corpotesto"/>
        <w:ind w:right="112"/>
        <w:jc w:val="right"/>
      </w:pPr>
      <w:r>
        <w:t>Al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 xml:space="preserve">Famiglie </w:t>
      </w:r>
      <w:r>
        <w:rPr>
          <w:spacing w:val="-5"/>
        </w:rPr>
        <w:t>ed</w:t>
      </w:r>
    </w:p>
    <w:p w14:paraId="5F9665A7" w14:textId="77777777" w:rsidR="00ED1196" w:rsidRDefault="00000000" w:rsidP="001F0913">
      <w:pPr>
        <w:pStyle w:val="Corpotesto"/>
        <w:ind w:right="109"/>
        <w:jc w:val="right"/>
      </w:pPr>
      <w:r>
        <w:rPr>
          <w:spacing w:val="-2"/>
        </w:rPr>
        <w:t>Alunni</w:t>
      </w:r>
    </w:p>
    <w:p w14:paraId="27C6AEF5" w14:textId="531BFEC2" w:rsidR="00ED1196" w:rsidRDefault="00000000" w:rsidP="001F0913">
      <w:pPr>
        <w:pStyle w:val="Corpotesto"/>
        <w:ind w:left="8122" w:right="109" w:hanging="814"/>
        <w:jc w:val="right"/>
      </w:pPr>
      <w:r>
        <w:t>A</w:t>
      </w:r>
      <w:r>
        <w:rPr>
          <w:spacing w:val="-9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Interessati,</w:t>
      </w:r>
      <w:r>
        <w:rPr>
          <w:spacing w:val="-9"/>
        </w:rPr>
        <w:t xml:space="preserve"> </w:t>
      </w:r>
      <w:r>
        <w:t xml:space="preserve">tramite: </w:t>
      </w:r>
    </w:p>
    <w:p w14:paraId="0C32A714" w14:textId="4A74ACB1" w:rsidR="00ED1196" w:rsidRDefault="00000000" w:rsidP="001F0913">
      <w:pPr>
        <w:pStyle w:val="Corpotesto"/>
        <w:ind w:right="110"/>
        <w:jc w:val="right"/>
      </w:pPr>
      <w:r>
        <w:t>Sito Web:</w:t>
      </w:r>
      <w:r>
        <w:rPr>
          <w:spacing w:val="1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www.</w:t>
        </w:r>
        <w:r w:rsidR="00D52E34">
          <w:rPr>
            <w:color w:val="0000FF"/>
            <w:spacing w:val="-2"/>
            <w:u w:val="single" w:color="0000FF"/>
          </w:rPr>
          <w:t>istitutosacrocuorebitonto.it</w:t>
        </w:r>
      </w:hyperlink>
    </w:p>
    <w:p w14:paraId="5508C2D3" w14:textId="77777777" w:rsidR="00ED1196" w:rsidRDefault="00ED1196">
      <w:pPr>
        <w:pStyle w:val="Corpotesto"/>
        <w:spacing w:before="96"/>
      </w:pPr>
    </w:p>
    <w:p w14:paraId="4C2707D8" w14:textId="0C946713" w:rsidR="00ED1196" w:rsidRDefault="00000000">
      <w:pPr>
        <w:ind w:left="10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calendario 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2024/2025</w:t>
      </w:r>
      <w:r w:rsidR="00C81AC5">
        <w:rPr>
          <w:b/>
          <w:spacing w:val="-2"/>
          <w:sz w:val="24"/>
        </w:rPr>
        <w:t xml:space="preserve">                      Bitonto, 12 luglio 2024</w:t>
      </w:r>
    </w:p>
    <w:p w14:paraId="1064D897" w14:textId="77777777" w:rsidR="00ED1196" w:rsidRDefault="00ED1196">
      <w:pPr>
        <w:pStyle w:val="Corpotesto"/>
        <w:rPr>
          <w:b/>
        </w:rPr>
      </w:pPr>
    </w:p>
    <w:p w14:paraId="07D5DAA5" w14:textId="53461B8E" w:rsidR="00ED1196" w:rsidRDefault="001F0913">
      <w:pPr>
        <w:ind w:left="4" w:right="11"/>
        <w:jc w:val="center"/>
        <w:rPr>
          <w:b/>
          <w:sz w:val="24"/>
        </w:rPr>
      </w:pPr>
      <w:r>
        <w:rPr>
          <w:b/>
          <w:sz w:val="24"/>
        </w:rPr>
        <w:t>LA COORDINATRICE DIDATTICA</w:t>
      </w:r>
    </w:p>
    <w:p w14:paraId="3231B1DA" w14:textId="77777777" w:rsidR="00ED1196" w:rsidRDefault="00000000" w:rsidP="0031039E">
      <w:pPr>
        <w:pStyle w:val="Paragrafoelenco"/>
        <w:tabs>
          <w:tab w:val="left" w:pos="611"/>
        </w:tabs>
        <w:spacing w:before="272"/>
        <w:ind w:hanging="98"/>
        <w:jc w:val="both"/>
        <w:rPr>
          <w:sz w:val="24"/>
        </w:rPr>
      </w:pPr>
      <w:r>
        <w:rPr>
          <w:sz w:val="24"/>
        </w:rPr>
        <w:t>VISTA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nota prot.</w:t>
      </w:r>
      <w:r>
        <w:rPr>
          <w:spacing w:val="-1"/>
          <w:sz w:val="24"/>
        </w:rPr>
        <w:t xml:space="preserve"> </w:t>
      </w:r>
      <w:r>
        <w:rPr>
          <w:sz w:val="24"/>
        </w:rPr>
        <w:t>n. 30369 del</w:t>
      </w:r>
      <w:r>
        <w:rPr>
          <w:spacing w:val="-1"/>
          <w:sz w:val="24"/>
        </w:rPr>
        <w:t xml:space="preserve"> </w:t>
      </w:r>
      <w:r>
        <w:rPr>
          <w:sz w:val="24"/>
        </w:rPr>
        <w:t>20/05/2024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dell’USR </w:t>
      </w:r>
      <w:r>
        <w:rPr>
          <w:spacing w:val="-2"/>
          <w:sz w:val="24"/>
        </w:rPr>
        <w:t>Puglia;</w:t>
      </w:r>
    </w:p>
    <w:p w14:paraId="3780BDBB" w14:textId="38EA6502" w:rsidR="00ED1196" w:rsidRPr="00B759B6" w:rsidRDefault="00000000" w:rsidP="0031039E">
      <w:pPr>
        <w:tabs>
          <w:tab w:val="left" w:pos="993"/>
        </w:tabs>
        <w:ind w:left="807" w:right="239" w:hanging="98"/>
        <w:jc w:val="both"/>
        <w:rPr>
          <w:sz w:val="24"/>
        </w:rPr>
      </w:pPr>
      <w:r w:rsidRPr="00B759B6">
        <w:rPr>
          <w:sz w:val="24"/>
        </w:rPr>
        <w:t>VISTA</w:t>
      </w:r>
      <w:r w:rsidRPr="00B759B6">
        <w:rPr>
          <w:spacing w:val="-4"/>
          <w:sz w:val="24"/>
        </w:rPr>
        <w:t xml:space="preserve"> </w:t>
      </w:r>
      <w:r w:rsidRPr="00B759B6">
        <w:rPr>
          <w:sz w:val="24"/>
        </w:rPr>
        <w:t>la</w:t>
      </w:r>
      <w:r w:rsidRPr="00B759B6">
        <w:rPr>
          <w:spacing w:val="-4"/>
          <w:sz w:val="24"/>
        </w:rPr>
        <w:t xml:space="preserve"> </w:t>
      </w:r>
      <w:r w:rsidRPr="00B759B6">
        <w:rPr>
          <w:sz w:val="24"/>
        </w:rPr>
        <w:t>Delibera</w:t>
      </w:r>
      <w:r w:rsidRPr="00B759B6">
        <w:rPr>
          <w:spacing w:val="-5"/>
          <w:sz w:val="24"/>
        </w:rPr>
        <w:t xml:space="preserve"> </w:t>
      </w:r>
      <w:r w:rsidRPr="00B759B6">
        <w:rPr>
          <w:sz w:val="24"/>
        </w:rPr>
        <w:t>della</w:t>
      </w:r>
      <w:r w:rsidRPr="00B759B6">
        <w:rPr>
          <w:spacing w:val="-2"/>
          <w:sz w:val="24"/>
        </w:rPr>
        <w:t xml:space="preserve"> </w:t>
      </w:r>
      <w:r w:rsidRPr="00B759B6">
        <w:rPr>
          <w:sz w:val="24"/>
        </w:rPr>
        <w:t>Giunta</w:t>
      </w:r>
      <w:r w:rsidRPr="00B759B6">
        <w:rPr>
          <w:spacing w:val="-3"/>
          <w:sz w:val="24"/>
        </w:rPr>
        <w:t xml:space="preserve"> </w:t>
      </w:r>
      <w:r w:rsidRPr="00B759B6">
        <w:rPr>
          <w:sz w:val="24"/>
        </w:rPr>
        <w:t>Regionale</w:t>
      </w:r>
      <w:r w:rsidRPr="00B759B6">
        <w:rPr>
          <w:spacing w:val="-4"/>
          <w:sz w:val="24"/>
        </w:rPr>
        <w:t xml:space="preserve"> </w:t>
      </w:r>
      <w:r w:rsidRPr="00B759B6">
        <w:rPr>
          <w:sz w:val="24"/>
        </w:rPr>
        <w:t>della</w:t>
      </w:r>
      <w:r w:rsidRPr="00B759B6">
        <w:rPr>
          <w:spacing w:val="-4"/>
          <w:sz w:val="24"/>
        </w:rPr>
        <w:t xml:space="preserve"> </w:t>
      </w:r>
      <w:r w:rsidRPr="00B759B6">
        <w:rPr>
          <w:sz w:val="24"/>
        </w:rPr>
        <w:t>Regione</w:t>
      </w:r>
      <w:r w:rsidRPr="00B759B6">
        <w:rPr>
          <w:spacing w:val="-4"/>
          <w:sz w:val="24"/>
        </w:rPr>
        <w:t xml:space="preserve"> </w:t>
      </w:r>
      <w:r w:rsidRPr="00B759B6">
        <w:rPr>
          <w:sz w:val="24"/>
        </w:rPr>
        <w:t>Puglia</w:t>
      </w:r>
      <w:r w:rsidRPr="00B759B6">
        <w:rPr>
          <w:spacing w:val="-4"/>
          <w:sz w:val="24"/>
        </w:rPr>
        <w:t xml:space="preserve"> </w:t>
      </w:r>
      <w:r w:rsidRPr="00B759B6">
        <w:rPr>
          <w:sz w:val="24"/>
        </w:rPr>
        <w:t>n. 579</w:t>
      </w:r>
      <w:r w:rsidRPr="00B759B6">
        <w:rPr>
          <w:spacing w:val="-3"/>
          <w:sz w:val="24"/>
        </w:rPr>
        <w:t xml:space="preserve"> </w:t>
      </w:r>
      <w:r w:rsidRPr="00B759B6">
        <w:rPr>
          <w:sz w:val="24"/>
        </w:rPr>
        <w:t>del</w:t>
      </w:r>
      <w:r w:rsidRPr="00B759B6">
        <w:rPr>
          <w:spacing w:val="-3"/>
          <w:sz w:val="24"/>
        </w:rPr>
        <w:t xml:space="preserve"> </w:t>
      </w:r>
      <w:r w:rsidRPr="00B759B6">
        <w:rPr>
          <w:sz w:val="24"/>
        </w:rPr>
        <w:t>6/05/2024</w:t>
      </w:r>
      <w:r w:rsidRPr="00B759B6">
        <w:rPr>
          <w:spacing w:val="-3"/>
          <w:sz w:val="24"/>
        </w:rPr>
        <w:t xml:space="preserve"> </w:t>
      </w:r>
      <w:r w:rsidRPr="00B759B6">
        <w:rPr>
          <w:sz w:val="24"/>
        </w:rPr>
        <w:t>relativa</w:t>
      </w:r>
      <w:r w:rsidRPr="00B759B6">
        <w:rPr>
          <w:spacing w:val="-3"/>
          <w:sz w:val="24"/>
        </w:rPr>
        <w:t xml:space="preserve"> </w:t>
      </w:r>
      <w:r w:rsidRPr="00B759B6">
        <w:rPr>
          <w:sz w:val="24"/>
        </w:rPr>
        <w:t>a</w:t>
      </w:r>
      <w:r w:rsidR="00B759B6">
        <w:rPr>
          <w:sz w:val="24"/>
        </w:rPr>
        <w:t>l</w:t>
      </w:r>
      <w:r w:rsidRPr="00B759B6">
        <w:rPr>
          <w:sz w:val="24"/>
        </w:rPr>
        <w:t xml:space="preserve"> </w:t>
      </w:r>
      <w:r w:rsidR="00B759B6">
        <w:rPr>
          <w:sz w:val="24"/>
        </w:rPr>
        <w:t xml:space="preserve">  </w:t>
      </w:r>
      <w:r w:rsidRPr="00B759B6">
        <w:rPr>
          <w:sz w:val="24"/>
        </w:rPr>
        <w:t>calendario scolastico regionale anno 2024/2025;</w:t>
      </w:r>
    </w:p>
    <w:p w14:paraId="60FB77FD" w14:textId="3450C266" w:rsidR="00ED1196" w:rsidRDefault="00000000" w:rsidP="0031039E">
      <w:pPr>
        <w:pStyle w:val="Paragrafoelenco"/>
        <w:tabs>
          <w:tab w:val="left" w:pos="611"/>
        </w:tabs>
        <w:ind w:left="851" w:right="805" w:hanging="98"/>
        <w:jc w:val="both"/>
        <w:rPr>
          <w:sz w:val="24"/>
        </w:rPr>
      </w:pPr>
      <w:r>
        <w:rPr>
          <w:sz w:val="24"/>
        </w:rPr>
        <w:t>VISTO</w:t>
      </w:r>
      <w:r>
        <w:rPr>
          <w:spacing w:val="-5"/>
          <w:sz w:val="24"/>
        </w:rPr>
        <w:t xml:space="preserve"> </w:t>
      </w:r>
      <w:r>
        <w:rPr>
          <w:sz w:val="24"/>
        </w:rPr>
        <w:t>l’art.5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n.275/1999</w:t>
      </w:r>
      <w:r>
        <w:rPr>
          <w:spacing w:val="-4"/>
          <w:sz w:val="24"/>
        </w:rPr>
        <w:t xml:space="preserve"> </w:t>
      </w:r>
      <w:r>
        <w:rPr>
          <w:sz w:val="24"/>
        </w:rPr>
        <w:t>relativo</w:t>
      </w:r>
      <w:r>
        <w:rPr>
          <w:spacing w:val="-4"/>
          <w:sz w:val="24"/>
        </w:rPr>
        <w:t xml:space="preserve"> </w:t>
      </w:r>
      <w:r>
        <w:rPr>
          <w:sz w:val="24"/>
        </w:rPr>
        <w:t>all’autonomia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Istituzioni </w:t>
      </w:r>
      <w:r>
        <w:rPr>
          <w:spacing w:val="-2"/>
          <w:sz w:val="24"/>
        </w:rPr>
        <w:t>scolastiche;</w:t>
      </w:r>
    </w:p>
    <w:p w14:paraId="2A370292" w14:textId="77777777" w:rsidR="00ED1196" w:rsidRDefault="00000000" w:rsidP="0031039E">
      <w:pPr>
        <w:pStyle w:val="Paragrafoelenco"/>
        <w:tabs>
          <w:tab w:val="left" w:pos="611"/>
        </w:tabs>
        <w:ind w:hanging="98"/>
        <w:jc w:val="both"/>
        <w:rPr>
          <w:sz w:val="24"/>
        </w:rPr>
      </w:pPr>
      <w:r>
        <w:rPr>
          <w:sz w:val="24"/>
        </w:rPr>
        <w:t>VISTO</w:t>
      </w:r>
      <w:r>
        <w:rPr>
          <w:spacing w:val="-3"/>
          <w:sz w:val="24"/>
        </w:rPr>
        <w:t xml:space="preserve"> </w:t>
      </w:r>
      <w:r>
        <w:rPr>
          <w:sz w:val="24"/>
        </w:rPr>
        <w:t>l’art.74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n.297/1994;</w:t>
      </w:r>
    </w:p>
    <w:p w14:paraId="1B6A76D4" w14:textId="77777777" w:rsidR="00ED1196" w:rsidRDefault="00000000" w:rsidP="0031039E">
      <w:pPr>
        <w:pStyle w:val="Paragrafoelenco"/>
        <w:tabs>
          <w:tab w:val="left" w:pos="611"/>
        </w:tabs>
        <w:ind w:hanging="98"/>
        <w:jc w:val="both"/>
        <w:rPr>
          <w:sz w:val="24"/>
        </w:rPr>
      </w:pPr>
      <w:r>
        <w:rPr>
          <w:sz w:val="24"/>
        </w:rPr>
        <w:t>VISTO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D. 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150/2009;</w:t>
      </w:r>
    </w:p>
    <w:p w14:paraId="5E5D6A0C" w14:textId="7B1A972B" w:rsidR="00ED1196" w:rsidRPr="0031039E" w:rsidRDefault="0031039E" w:rsidP="0031039E">
      <w:pPr>
        <w:tabs>
          <w:tab w:val="left" w:pos="611"/>
        </w:tabs>
        <w:ind w:left="774" w:hanging="98"/>
        <w:jc w:val="both"/>
        <w:rPr>
          <w:sz w:val="24"/>
        </w:rPr>
      </w:pPr>
      <w:r>
        <w:rPr>
          <w:sz w:val="24"/>
        </w:rPr>
        <w:t xml:space="preserve"> </w:t>
      </w:r>
      <w:r w:rsidRPr="0031039E">
        <w:rPr>
          <w:sz w:val="24"/>
        </w:rPr>
        <w:t>VISTO</w:t>
      </w:r>
      <w:r w:rsidRPr="0031039E">
        <w:rPr>
          <w:spacing w:val="-3"/>
          <w:sz w:val="24"/>
        </w:rPr>
        <w:t xml:space="preserve"> </w:t>
      </w:r>
      <w:r w:rsidRPr="0031039E">
        <w:rPr>
          <w:sz w:val="24"/>
        </w:rPr>
        <w:t>il</w:t>
      </w:r>
      <w:r w:rsidRPr="0031039E">
        <w:rPr>
          <w:spacing w:val="-2"/>
          <w:sz w:val="24"/>
        </w:rPr>
        <w:t xml:space="preserve"> </w:t>
      </w:r>
      <w:r w:rsidRPr="0031039E">
        <w:rPr>
          <w:sz w:val="24"/>
        </w:rPr>
        <w:t>D. Lgs.</w:t>
      </w:r>
      <w:r w:rsidRPr="0031039E">
        <w:rPr>
          <w:spacing w:val="-2"/>
          <w:sz w:val="24"/>
        </w:rPr>
        <w:t xml:space="preserve"> </w:t>
      </w:r>
      <w:r w:rsidRPr="0031039E">
        <w:rPr>
          <w:sz w:val="24"/>
        </w:rPr>
        <w:t>n.</w:t>
      </w:r>
      <w:r w:rsidRPr="0031039E">
        <w:rPr>
          <w:spacing w:val="-1"/>
          <w:sz w:val="24"/>
        </w:rPr>
        <w:t xml:space="preserve"> </w:t>
      </w:r>
      <w:r w:rsidRPr="0031039E">
        <w:rPr>
          <w:spacing w:val="-2"/>
          <w:sz w:val="24"/>
        </w:rPr>
        <w:t>165/2001;</w:t>
      </w:r>
    </w:p>
    <w:p w14:paraId="40BA2FB1" w14:textId="462640C3" w:rsidR="00ED1196" w:rsidRPr="0031039E" w:rsidRDefault="0031039E" w:rsidP="0031039E">
      <w:pPr>
        <w:tabs>
          <w:tab w:val="left" w:pos="611"/>
        </w:tabs>
        <w:ind w:left="774" w:hanging="98"/>
        <w:jc w:val="both"/>
        <w:rPr>
          <w:sz w:val="24"/>
        </w:rPr>
      </w:pPr>
      <w:r>
        <w:rPr>
          <w:sz w:val="24"/>
        </w:rPr>
        <w:t xml:space="preserve"> </w:t>
      </w:r>
      <w:r w:rsidRPr="0031039E">
        <w:rPr>
          <w:sz w:val="24"/>
        </w:rPr>
        <w:t>VISTA</w:t>
      </w:r>
      <w:r w:rsidRPr="0031039E">
        <w:rPr>
          <w:spacing w:val="-2"/>
          <w:sz w:val="24"/>
        </w:rPr>
        <w:t xml:space="preserve"> </w:t>
      </w:r>
      <w:r w:rsidRPr="0031039E">
        <w:rPr>
          <w:sz w:val="24"/>
        </w:rPr>
        <w:t>la</w:t>
      </w:r>
      <w:r w:rsidRPr="0031039E">
        <w:rPr>
          <w:spacing w:val="-2"/>
          <w:sz w:val="24"/>
        </w:rPr>
        <w:t xml:space="preserve"> </w:t>
      </w:r>
      <w:r w:rsidRPr="0031039E">
        <w:rPr>
          <w:sz w:val="24"/>
        </w:rPr>
        <w:t>delibera</w:t>
      </w:r>
      <w:r w:rsidRPr="0031039E">
        <w:rPr>
          <w:spacing w:val="-1"/>
          <w:sz w:val="24"/>
        </w:rPr>
        <w:t xml:space="preserve"> </w:t>
      </w:r>
      <w:r w:rsidRPr="0031039E">
        <w:rPr>
          <w:sz w:val="24"/>
        </w:rPr>
        <w:t>n. 7</w:t>
      </w:r>
      <w:r w:rsidRPr="0031039E">
        <w:rPr>
          <w:spacing w:val="-1"/>
          <w:sz w:val="24"/>
        </w:rPr>
        <w:t xml:space="preserve"> </w:t>
      </w:r>
      <w:r w:rsidRPr="0031039E">
        <w:rPr>
          <w:sz w:val="24"/>
        </w:rPr>
        <w:t>del Verbale</w:t>
      </w:r>
      <w:r w:rsidRPr="0031039E">
        <w:rPr>
          <w:spacing w:val="-2"/>
          <w:sz w:val="24"/>
        </w:rPr>
        <w:t xml:space="preserve"> </w:t>
      </w:r>
      <w:r w:rsidRPr="0031039E">
        <w:rPr>
          <w:sz w:val="24"/>
        </w:rPr>
        <w:t>Collegio</w:t>
      </w:r>
      <w:r w:rsidRPr="0031039E">
        <w:rPr>
          <w:spacing w:val="-1"/>
          <w:sz w:val="24"/>
        </w:rPr>
        <w:t xml:space="preserve"> </w:t>
      </w:r>
      <w:r w:rsidRPr="0031039E">
        <w:rPr>
          <w:sz w:val="24"/>
        </w:rPr>
        <w:t>Docenti del</w:t>
      </w:r>
      <w:r w:rsidRPr="0031039E">
        <w:rPr>
          <w:spacing w:val="-1"/>
          <w:sz w:val="24"/>
        </w:rPr>
        <w:t xml:space="preserve"> </w:t>
      </w:r>
      <w:r w:rsidRPr="0031039E">
        <w:rPr>
          <w:sz w:val="24"/>
        </w:rPr>
        <w:t>26</w:t>
      </w:r>
      <w:r w:rsidRPr="0031039E">
        <w:rPr>
          <w:spacing w:val="-1"/>
          <w:sz w:val="24"/>
        </w:rPr>
        <w:t xml:space="preserve"> </w:t>
      </w:r>
      <w:r w:rsidRPr="0031039E">
        <w:rPr>
          <w:sz w:val="24"/>
        </w:rPr>
        <w:t xml:space="preserve">giugno </w:t>
      </w:r>
      <w:r w:rsidRPr="0031039E">
        <w:rPr>
          <w:spacing w:val="-2"/>
          <w:sz w:val="24"/>
        </w:rPr>
        <w:t>2024;</w:t>
      </w:r>
    </w:p>
    <w:p w14:paraId="15A3C7DD" w14:textId="77777777" w:rsidR="00CE4625" w:rsidRDefault="00CE4625" w:rsidP="0031039E">
      <w:pPr>
        <w:tabs>
          <w:tab w:val="left" w:pos="807"/>
        </w:tabs>
        <w:jc w:val="both"/>
        <w:rPr>
          <w:sz w:val="24"/>
        </w:rPr>
      </w:pPr>
    </w:p>
    <w:p w14:paraId="59B0B4D5" w14:textId="70FC4D06" w:rsidR="00CE4625" w:rsidRDefault="00B759B6" w:rsidP="0031039E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CE4625">
        <w:rPr>
          <w:b/>
          <w:bCs/>
          <w:sz w:val="24"/>
          <w:szCs w:val="24"/>
        </w:rPr>
        <w:t>DECRETA</w:t>
      </w:r>
    </w:p>
    <w:p w14:paraId="6A4C35B6" w14:textId="358288DB" w:rsidR="00CE4625" w:rsidRDefault="00CE4625" w:rsidP="0031039E">
      <w:pPr>
        <w:adjustRightInd w:val="0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nell’ambito dell’autonomia organizzativa, il seguente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adattamento del calendario dell’anno   scolastico </w:t>
      </w:r>
      <w:r>
        <w:rPr>
          <w:b/>
          <w:bCs/>
          <w:sz w:val="24"/>
          <w:szCs w:val="24"/>
        </w:rPr>
        <w:t>2024/2025</w:t>
      </w:r>
      <w:r>
        <w:rPr>
          <w:rFonts w:ascii="TimesNewRomanPSMT" w:hAnsi="TimesNewRomanPSMT" w:cs="TimesNewRomanPSMT"/>
          <w:sz w:val="24"/>
          <w:szCs w:val="24"/>
        </w:rPr>
        <w:t xml:space="preserve">, in relazione alle esigenze derivanti dall’attuazione del POF </w:t>
      </w:r>
    </w:p>
    <w:p w14:paraId="61FBCD38" w14:textId="77777777" w:rsidR="003338FB" w:rsidRDefault="00CE4625" w:rsidP="0031039E">
      <w:pPr>
        <w:adjustRightInd w:val="0"/>
        <w:ind w:left="709"/>
        <w:jc w:val="both"/>
        <w:rPr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lezioni dell’anno scolastico 202</w:t>
      </w:r>
      <w:r>
        <w:rPr>
          <w:sz w:val="24"/>
          <w:szCs w:val="24"/>
        </w:rPr>
        <w:t xml:space="preserve">4/2025 avranno </w:t>
      </w:r>
      <w:r>
        <w:rPr>
          <w:b/>
          <w:bCs/>
          <w:sz w:val="24"/>
          <w:szCs w:val="24"/>
        </w:rPr>
        <w:t>inizio il giorno</w:t>
      </w:r>
    </w:p>
    <w:p w14:paraId="01F4A44E" w14:textId="350901DC" w:rsidR="003338FB" w:rsidRDefault="003338FB" w:rsidP="0031039E">
      <w:pPr>
        <w:pStyle w:val="Paragrafoelenco"/>
        <w:numPr>
          <w:ilvl w:val="0"/>
          <w:numId w:val="2"/>
        </w:numPr>
        <w:adjustRightInd w:val="0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05/09)2024 (giovedì) per le Sezioni PRIMAVERA</w:t>
      </w:r>
    </w:p>
    <w:p w14:paraId="764DD659" w14:textId="20AF97BF" w:rsidR="003338FB" w:rsidRDefault="003338FB" w:rsidP="0031039E">
      <w:pPr>
        <w:pStyle w:val="Paragrafoelenco"/>
        <w:numPr>
          <w:ilvl w:val="0"/>
          <w:numId w:val="2"/>
        </w:numPr>
        <w:adjustRightInd w:val="0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09/09/2024 (lunedì) per le sezioni </w:t>
      </w:r>
      <w:proofErr w:type="gramStart"/>
      <w:r>
        <w:rPr>
          <w:b/>
          <w:bCs/>
          <w:sz w:val="24"/>
          <w:szCs w:val="24"/>
        </w:rPr>
        <w:t>dell’ INFANZIA</w:t>
      </w:r>
      <w:proofErr w:type="gramEnd"/>
    </w:p>
    <w:p w14:paraId="0FDD531B" w14:textId="77777777" w:rsidR="0048500D" w:rsidRDefault="0048500D" w:rsidP="0048500D">
      <w:pPr>
        <w:pStyle w:val="Paragrafoelenco"/>
        <w:numPr>
          <w:ilvl w:val="0"/>
          <w:numId w:val="2"/>
        </w:numPr>
        <w:adjustRightInd w:val="0"/>
        <w:ind w:firstLine="0"/>
        <w:jc w:val="both"/>
        <w:rPr>
          <w:b/>
          <w:bCs/>
          <w:sz w:val="24"/>
          <w:szCs w:val="24"/>
        </w:rPr>
      </w:pPr>
      <w:r w:rsidRPr="003338FB">
        <w:rPr>
          <w:b/>
          <w:bCs/>
          <w:sz w:val="24"/>
          <w:szCs w:val="24"/>
        </w:rPr>
        <w:t>12/09/2024 (giovedì</w:t>
      </w:r>
      <w:proofErr w:type="gramStart"/>
      <w:r w:rsidRPr="003338FB">
        <w:rPr>
          <w:b/>
          <w:bCs/>
          <w:sz w:val="24"/>
          <w:szCs w:val="24"/>
        </w:rPr>
        <w:t>).per</w:t>
      </w:r>
      <w:proofErr w:type="gramEnd"/>
      <w:r w:rsidRPr="003338FB">
        <w:rPr>
          <w:b/>
          <w:bCs/>
          <w:sz w:val="24"/>
          <w:szCs w:val="24"/>
        </w:rPr>
        <w:t xml:space="preserve"> gli alunni della Scuola PRIMARIA</w:t>
      </w:r>
    </w:p>
    <w:p w14:paraId="1F014C6A" w14:textId="77777777" w:rsidR="0048500D" w:rsidRPr="0048500D" w:rsidRDefault="0048500D" w:rsidP="0048500D">
      <w:pPr>
        <w:adjustRightInd w:val="0"/>
        <w:ind w:left="1484"/>
        <w:jc w:val="both"/>
        <w:rPr>
          <w:b/>
          <w:bCs/>
          <w:sz w:val="10"/>
          <w:szCs w:val="10"/>
        </w:rPr>
      </w:pPr>
    </w:p>
    <w:p w14:paraId="52BF9BD3" w14:textId="07032756" w:rsidR="00CE4625" w:rsidRDefault="00CE4625" w:rsidP="0031039E">
      <w:pPr>
        <w:adjustRightInd w:val="0"/>
        <w:ind w:left="709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L’apertura è anticipata rispetto alla data del 1</w:t>
      </w:r>
      <w:r>
        <w:rPr>
          <w:sz w:val="24"/>
          <w:szCs w:val="24"/>
        </w:rPr>
        <w:t xml:space="preserve">6/09/2024 (giovedì) stabilita dalla Regione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Puglia, </w:t>
      </w:r>
      <w:r w:rsidR="003338F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fine di fruire nel corso dell’anno scolastico dell’interruzione dell’attività didattica, nei</w:t>
      </w:r>
      <w:r>
        <w:rPr>
          <w:sz w:val="24"/>
          <w:szCs w:val="24"/>
        </w:rPr>
        <w:t xml:space="preserve"> seguenti </w:t>
      </w:r>
      <w:r w:rsidR="003338FB">
        <w:rPr>
          <w:sz w:val="24"/>
          <w:szCs w:val="24"/>
        </w:rPr>
        <w:t xml:space="preserve"> </w:t>
      </w:r>
      <w:r>
        <w:rPr>
          <w:sz w:val="24"/>
          <w:szCs w:val="24"/>
        </w:rPr>
        <w:t>giorni:</w:t>
      </w:r>
    </w:p>
    <w:p w14:paraId="2BA4507E" w14:textId="77777777" w:rsidR="00CE4625" w:rsidRDefault="00CE4625" w:rsidP="0031039E">
      <w:pPr>
        <w:tabs>
          <w:tab w:val="left" w:pos="807"/>
        </w:tabs>
        <w:ind w:firstLine="142"/>
        <w:jc w:val="both"/>
        <w:rPr>
          <w:sz w:val="24"/>
        </w:rPr>
      </w:pPr>
    </w:p>
    <w:p w14:paraId="1ED9FD14" w14:textId="4E7ABF2E" w:rsidR="00D21A73" w:rsidRDefault="00D21A73" w:rsidP="0031039E">
      <w:pPr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marzo 2025 (mercoledì delle CENERI)</w:t>
      </w:r>
    </w:p>
    <w:p w14:paraId="2BCEAC27" w14:textId="61ADD3E9" w:rsidR="00D21A73" w:rsidRDefault="00D21A73" w:rsidP="0031039E">
      <w:pPr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maggio 2025 (venerdì) ponte</w:t>
      </w:r>
    </w:p>
    <w:p w14:paraId="49122483" w14:textId="77777777" w:rsidR="001F0913" w:rsidRDefault="001F0913" w:rsidP="00D21A73">
      <w:pPr>
        <w:adjustRightInd w:val="0"/>
        <w:ind w:firstLine="567"/>
        <w:rPr>
          <w:b/>
          <w:bCs/>
          <w:sz w:val="24"/>
          <w:szCs w:val="24"/>
        </w:rPr>
      </w:pPr>
    </w:p>
    <w:p w14:paraId="6765E77C" w14:textId="77777777" w:rsidR="001F0913" w:rsidRDefault="001F0913" w:rsidP="00D21A73">
      <w:pPr>
        <w:adjustRightInd w:val="0"/>
        <w:ind w:firstLine="567"/>
        <w:rPr>
          <w:b/>
          <w:bCs/>
          <w:sz w:val="24"/>
          <w:szCs w:val="24"/>
        </w:rPr>
      </w:pPr>
    </w:p>
    <w:p w14:paraId="67665E00" w14:textId="77777777" w:rsidR="001F0913" w:rsidRDefault="001F0913" w:rsidP="00D21A73">
      <w:pPr>
        <w:adjustRightInd w:val="0"/>
        <w:ind w:firstLine="567"/>
        <w:rPr>
          <w:b/>
          <w:bCs/>
          <w:sz w:val="24"/>
          <w:szCs w:val="24"/>
        </w:rPr>
      </w:pPr>
    </w:p>
    <w:p w14:paraId="15280D5C" w14:textId="77777777" w:rsidR="00A3649D" w:rsidRDefault="00A3649D" w:rsidP="00D21A73">
      <w:pPr>
        <w:adjustRightInd w:val="0"/>
        <w:ind w:firstLine="567"/>
        <w:rPr>
          <w:b/>
          <w:bCs/>
          <w:sz w:val="24"/>
          <w:szCs w:val="24"/>
        </w:rPr>
      </w:pPr>
    </w:p>
    <w:p w14:paraId="54B523E7" w14:textId="77777777" w:rsidR="00D21A73" w:rsidRDefault="00D21A73" w:rsidP="00D21A73">
      <w:pPr>
        <w:adjustRightInd w:val="0"/>
        <w:ind w:firstLine="567"/>
        <w:rPr>
          <w:b/>
          <w:bCs/>
          <w:sz w:val="24"/>
          <w:szCs w:val="24"/>
        </w:rPr>
      </w:pPr>
    </w:p>
    <w:p w14:paraId="405F810B" w14:textId="177C2C08" w:rsidR="00D21A73" w:rsidRDefault="00A3649D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</w:t>
      </w:r>
      <w:r w:rsidR="00D21A73">
        <w:rPr>
          <w:rFonts w:ascii="TimesNewRomanPSMT" w:hAnsi="TimesNewRomanPSMT" w:cs="TimesNewRomanPSMT"/>
          <w:sz w:val="24"/>
          <w:szCs w:val="24"/>
        </w:rPr>
        <w:t xml:space="preserve"> Si conferma l’interruzione dell’attività didattica secondo quanto in</w:t>
      </w:r>
      <w:r w:rsidR="00D21A73">
        <w:rPr>
          <w:sz w:val="24"/>
          <w:szCs w:val="24"/>
        </w:rPr>
        <w:t xml:space="preserve">dicato nel calendario </w:t>
      </w:r>
    </w:p>
    <w:p w14:paraId="570324A0" w14:textId="131F4D28" w:rsidR="00D21A73" w:rsidRDefault="00D21A73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scolastico</w:t>
      </w:r>
      <w:r w:rsidR="001F0913">
        <w:rPr>
          <w:sz w:val="24"/>
          <w:szCs w:val="24"/>
        </w:rPr>
        <w:t xml:space="preserve"> </w:t>
      </w:r>
      <w:r>
        <w:rPr>
          <w:sz w:val="24"/>
          <w:szCs w:val="24"/>
        </w:rPr>
        <w:t>regionale, nei seguenti giorni:</w:t>
      </w:r>
    </w:p>
    <w:p w14:paraId="4E2CF580" w14:textId="481DE151" w:rsidR="00D21A73" w:rsidRPr="00436085" w:rsidRDefault="00D21A73" w:rsidP="0031039E">
      <w:pPr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Festività riconosciute dalla normativa Statale vigente</w:t>
      </w:r>
    </w:p>
    <w:p w14:paraId="6479F88D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Tutte le domeniche;</w:t>
      </w:r>
    </w:p>
    <w:p w14:paraId="36412A5E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1 Novembre Festività di tutti i Santi</w:t>
      </w:r>
    </w:p>
    <w:p w14:paraId="7D031643" w14:textId="77777777" w:rsidR="00D21A73" w:rsidRPr="0031039E" w:rsidRDefault="00D21A73" w:rsidP="0031039E">
      <w:pPr>
        <w:ind w:firstLine="567"/>
        <w:jc w:val="both"/>
        <w:rPr>
          <w:rFonts w:ascii="TimesNewRomanPSMT" w:hAnsi="TimesNewRomanPSMT" w:cs="TimesNewRomanPSMT"/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 xml:space="preserve">8 Dicembre </w:t>
      </w:r>
      <w:r w:rsidRPr="0031039E">
        <w:rPr>
          <w:rFonts w:ascii="TimesNewRomanPSMT" w:hAnsi="TimesNewRomanPSMT" w:cs="TimesNewRomanPSMT"/>
          <w:sz w:val="20"/>
          <w:szCs w:val="20"/>
        </w:rPr>
        <w:t>Festività dell’Immacolata Concezione</w:t>
      </w:r>
    </w:p>
    <w:p w14:paraId="7A79F86E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25 Dicembre Natale</w:t>
      </w:r>
    </w:p>
    <w:p w14:paraId="343C89F9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26 Dicembre Santo Stefano</w:t>
      </w:r>
    </w:p>
    <w:p w14:paraId="1185F299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1 Gennaio Capodanno</w:t>
      </w:r>
    </w:p>
    <w:p w14:paraId="5AB88297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6 Gennaio Epifania</w:t>
      </w:r>
    </w:p>
    <w:p w14:paraId="7376BEBB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20 Aprile Santa Pasqua</w:t>
      </w:r>
    </w:p>
    <w:p w14:paraId="2D801102" w14:textId="77777777" w:rsidR="00D21A73" w:rsidRPr="0031039E" w:rsidRDefault="00D21A73" w:rsidP="0031039E">
      <w:pPr>
        <w:ind w:firstLine="567"/>
        <w:jc w:val="both"/>
        <w:rPr>
          <w:rFonts w:ascii="TimesNewRomanPSMT" w:hAnsi="TimesNewRomanPSMT" w:cs="TimesNewRomanPSMT"/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 xml:space="preserve">21 Aprile </w:t>
      </w:r>
      <w:r w:rsidRPr="0031039E">
        <w:rPr>
          <w:rFonts w:ascii="TimesNewRomanPSMT" w:hAnsi="TimesNewRomanPSMT" w:cs="TimesNewRomanPSMT"/>
          <w:sz w:val="20"/>
          <w:szCs w:val="20"/>
        </w:rPr>
        <w:t>Lunedì dell’Angelo</w:t>
      </w:r>
    </w:p>
    <w:p w14:paraId="251943FC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25 Aprile Festa della Liberazione</w:t>
      </w:r>
    </w:p>
    <w:p w14:paraId="5551CE3F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1 Maggio Festa del lavoro</w:t>
      </w:r>
    </w:p>
    <w:p w14:paraId="3E622D77" w14:textId="77777777" w:rsidR="00D21A73" w:rsidRPr="0031039E" w:rsidRDefault="00D21A73" w:rsidP="0031039E">
      <w:pPr>
        <w:ind w:firstLine="567"/>
        <w:jc w:val="both"/>
        <w:rPr>
          <w:sz w:val="20"/>
          <w:szCs w:val="20"/>
        </w:rPr>
      </w:pPr>
      <w:r w:rsidRPr="0031039E">
        <w:rPr>
          <w:rFonts w:ascii="SymbolMT" w:eastAsia="SymbolMT" w:cs="SymbolMT" w:hint="eastAsia"/>
          <w:sz w:val="20"/>
          <w:szCs w:val="20"/>
        </w:rPr>
        <w:t></w:t>
      </w:r>
      <w:r w:rsidRPr="0031039E">
        <w:rPr>
          <w:rFonts w:ascii="SymbolMT" w:eastAsia="SymbolMT" w:cs="SymbolMT"/>
          <w:sz w:val="20"/>
          <w:szCs w:val="20"/>
        </w:rPr>
        <w:t xml:space="preserve"> </w:t>
      </w:r>
      <w:r w:rsidRPr="0031039E">
        <w:rPr>
          <w:sz w:val="20"/>
          <w:szCs w:val="20"/>
        </w:rPr>
        <w:t>2 Giugno Festa della Repubblica</w:t>
      </w:r>
    </w:p>
    <w:p w14:paraId="4C573512" w14:textId="3C8C4B7C" w:rsidR="001C0516" w:rsidRDefault="001C0516" w:rsidP="0031039E">
      <w:pPr>
        <w:adjustRightInd w:val="0"/>
        <w:jc w:val="both"/>
        <w:rPr>
          <w:sz w:val="24"/>
          <w:szCs w:val="24"/>
        </w:rPr>
      </w:pPr>
    </w:p>
    <w:p w14:paraId="489BD180" w14:textId="4694A5E3" w:rsidR="001C0516" w:rsidRDefault="001C0516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Dal 23.12.2024</w:t>
      </w:r>
      <w:r w:rsidRPr="001C0516">
        <w:rPr>
          <w:sz w:val="24"/>
          <w:szCs w:val="24"/>
        </w:rPr>
        <w:t xml:space="preserve"> </w:t>
      </w:r>
      <w:r>
        <w:rPr>
          <w:sz w:val="24"/>
          <w:szCs w:val="24"/>
        </w:rPr>
        <w:t>al 06.01.2025</w:t>
      </w:r>
      <w:r w:rsidR="003338FB">
        <w:rPr>
          <w:sz w:val="24"/>
          <w:szCs w:val="24"/>
        </w:rPr>
        <w:t xml:space="preserve"> vacanze </w:t>
      </w:r>
      <w:proofErr w:type="gramStart"/>
      <w:r w:rsidR="003338FB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 Natale</w:t>
      </w:r>
      <w:proofErr w:type="gramEnd"/>
      <w:r>
        <w:rPr>
          <w:sz w:val="24"/>
          <w:szCs w:val="24"/>
        </w:rPr>
        <w:t xml:space="preserve"> Calendario Regionale</w:t>
      </w:r>
    </w:p>
    <w:p w14:paraId="4069946E" w14:textId="5648C17D" w:rsidR="001C0516" w:rsidRDefault="001C0516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04.03.2025</w:t>
      </w:r>
      <w:r w:rsidR="003338FB">
        <w:rPr>
          <w:sz w:val="24"/>
          <w:szCs w:val="24"/>
        </w:rPr>
        <w:t xml:space="preserve">     Festa di Carnevale a </w:t>
      </w:r>
      <w:proofErr w:type="gramStart"/>
      <w:r w:rsidR="003338FB">
        <w:rPr>
          <w:sz w:val="24"/>
          <w:szCs w:val="24"/>
        </w:rPr>
        <w:t>scuola  fino</w:t>
      </w:r>
      <w:proofErr w:type="gramEnd"/>
      <w:r w:rsidR="003338FB">
        <w:rPr>
          <w:sz w:val="24"/>
          <w:szCs w:val="24"/>
        </w:rPr>
        <w:t xml:space="preserve"> alle ore  13:00 senza mensa </w:t>
      </w:r>
      <w:r>
        <w:rPr>
          <w:sz w:val="24"/>
          <w:szCs w:val="24"/>
        </w:rPr>
        <w:t xml:space="preserve"> </w:t>
      </w:r>
    </w:p>
    <w:p w14:paraId="2D7021BE" w14:textId="384453E4" w:rsidR="001C0516" w:rsidRDefault="001C0516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05/03/2025</w:t>
      </w:r>
      <w:r w:rsidR="003338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3338FB">
        <w:rPr>
          <w:b/>
          <w:bCs/>
          <w:sz w:val="24"/>
          <w:szCs w:val="24"/>
        </w:rPr>
        <w:t>Vacanza</w:t>
      </w:r>
      <w:r>
        <w:rPr>
          <w:sz w:val="24"/>
          <w:szCs w:val="24"/>
        </w:rPr>
        <w:t xml:space="preserve"> -Mercoledì delle Ceneri</w:t>
      </w:r>
    </w:p>
    <w:p w14:paraId="3EE3EF77" w14:textId="4693CD86" w:rsidR="001C0516" w:rsidRPr="001C0516" w:rsidRDefault="001C0516" w:rsidP="0031039E">
      <w:pPr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Delibera del Collegio dei Docenti</w:t>
      </w:r>
      <w:r w:rsidR="00B759B6">
        <w:rPr>
          <w:b/>
          <w:bCs/>
          <w:sz w:val="24"/>
          <w:szCs w:val="24"/>
        </w:rPr>
        <w:t xml:space="preserve"> e Consiglio d’Istituto</w:t>
      </w:r>
    </w:p>
    <w:p w14:paraId="6AD4ADA3" w14:textId="71C7C9F1" w:rsidR="001C0516" w:rsidRDefault="001F0913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0516">
        <w:rPr>
          <w:sz w:val="24"/>
          <w:szCs w:val="24"/>
        </w:rPr>
        <w:t>Dal 17.04.2025 al 2</w:t>
      </w:r>
      <w:r w:rsidR="00A3649D">
        <w:rPr>
          <w:sz w:val="24"/>
          <w:szCs w:val="24"/>
        </w:rPr>
        <w:t>2</w:t>
      </w:r>
      <w:r w:rsidR="001C0516">
        <w:rPr>
          <w:sz w:val="24"/>
          <w:szCs w:val="24"/>
        </w:rPr>
        <w:t>/04/</w:t>
      </w:r>
      <w:proofErr w:type="gramStart"/>
      <w:r w:rsidR="001C0516">
        <w:rPr>
          <w:sz w:val="24"/>
          <w:szCs w:val="24"/>
        </w:rPr>
        <w:t>2024  Pasqua</w:t>
      </w:r>
      <w:proofErr w:type="gramEnd"/>
    </w:p>
    <w:p w14:paraId="156723CD" w14:textId="77777777" w:rsidR="001F0913" w:rsidRDefault="001F0913" w:rsidP="0031039E">
      <w:pPr>
        <w:adjustRightInd w:val="0"/>
        <w:ind w:firstLine="567"/>
        <w:jc w:val="both"/>
        <w:rPr>
          <w:sz w:val="24"/>
          <w:szCs w:val="24"/>
        </w:rPr>
      </w:pPr>
    </w:p>
    <w:p w14:paraId="720F449E" w14:textId="17541FFE" w:rsidR="008F4BA3" w:rsidRPr="00436085" w:rsidRDefault="001F0913" w:rsidP="0031039E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436085">
        <w:rPr>
          <w:b/>
          <w:bCs/>
          <w:sz w:val="24"/>
          <w:szCs w:val="24"/>
        </w:rPr>
        <w:t>Ancora dal Calendario Regionale</w:t>
      </w:r>
    </w:p>
    <w:p w14:paraId="09DFA386" w14:textId="77777777" w:rsidR="008F4BA3" w:rsidRDefault="008F4BA3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25.04.2025 Festa della Liberazione Calendario regionale</w:t>
      </w:r>
    </w:p>
    <w:p w14:paraId="6390EF92" w14:textId="77777777" w:rsidR="008F4BA3" w:rsidRDefault="008F4BA3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01.05.2025 Festa dei lavoratori Calendario regionale</w:t>
      </w:r>
    </w:p>
    <w:p w14:paraId="421DDAA8" w14:textId="77777777" w:rsidR="00B759B6" w:rsidRDefault="008F4BA3" w:rsidP="0031039E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02.05.2025 Sospensione attività didattich</w:t>
      </w:r>
      <w:r w:rsidR="00B759B6">
        <w:rPr>
          <w:sz w:val="24"/>
          <w:szCs w:val="24"/>
        </w:rPr>
        <w:t>e</w:t>
      </w:r>
    </w:p>
    <w:p w14:paraId="4A438E1A" w14:textId="4A024E06" w:rsidR="008F4BA3" w:rsidRDefault="00B759B6" w:rsidP="0031039E">
      <w:pPr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F4BA3">
        <w:rPr>
          <w:sz w:val="24"/>
          <w:szCs w:val="24"/>
        </w:rPr>
        <w:t xml:space="preserve"> </w:t>
      </w:r>
      <w:r w:rsidR="008F4BA3">
        <w:rPr>
          <w:b/>
          <w:bCs/>
          <w:sz w:val="24"/>
          <w:szCs w:val="24"/>
        </w:rPr>
        <w:t xml:space="preserve">Delibera </w:t>
      </w:r>
      <w:r>
        <w:rPr>
          <w:b/>
          <w:bCs/>
          <w:sz w:val="24"/>
          <w:szCs w:val="24"/>
        </w:rPr>
        <w:t>del Collegio dei Docenti e Consiglio d’Istituto</w:t>
      </w:r>
    </w:p>
    <w:p w14:paraId="7B30CCA4" w14:textId="77777777" w:rsidR="00B759B6" w:rsidRPr="00B759B6" w:rsidRDefault="00B759B6" w:rsidP="0031039E">
      <w:pPr>
        <w:adjustRightInd w:val="0"/>
        <w:jc w:val="both"/>
        <w:rPr>
          <w:b/>
          <w:bCs/>
          <w:sz w:val="6"/>
          <w:szCs w:val="6"/>
        </w:rPr>
      </w:pPr>
    </w:p>
    <w:p w14:paraId="1CAF6206" w14:textId="5916BAF1" w:rsidR="008F4BA3" w:rsidRDefault="00B759B6" w:rsidP="0031039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F4BA3">
        <w:rPr>
          <w:sz w:val="24"/>
          <w:szCs w:val="24"/>
        </w:rPr>
        <w:t>02.06.2025 Festa della Repubblica Calendario regionale</w:t>
      </w:r>
    </w:p>
    <w:p w14:paraId="0F504D36" w14:textId="580E9B12" w:rsidR="008F4BA3" w:rsidRDefault="00B759B6" w:rsidP="0031039E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F4BA3">
        <w:rPr>
          <w:b/>
          <w:bCs/>
          <w:sz w:val="24"/>
          <w:szCs w:val="24"/>
        </w:rPr>
        <w:t>07.06.2025 Termine delle attività didattiche Calendario regionale</w:t>
      </w:r>
    </w:p>
    <w:p w14:paraId="12809516" w14:textId="77777777" w:rsidR="001F0913" w:rsidRDefault="001F0913" w:rsidP="0031039E">
      <w:pPr>
        <w:ind w:firstLine="567"/>
        <w:jc w:val="both"/>
        <w:rPr>
          <w:b/>
          <w:bCs/>
          <w:sz w:val="24"/>
          <w:szCs w:val="24"/>
        </w:rPr>
      </w:pPr>
    </w:p>
    <w:p w14:paraId="38359A87" w14:textId="435FF47B" w:rsidR="00DB03D4" w:rsidRDefault="00B759B6" w:rsidP="0031039E">
      <w:pPr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03D4" w:rsidRPr="00436085">
        <w:rPr>
          <w:b/>
          <w:bCs/>
          <w:sz w:val="28"/>
          <w:szCs w:val="28"/>
        </w:rPr>
        <w:t>Gli uffici amministrativi</w:t>
      </w:r>
      <w:r w:rsidR="00DB03D4" w:rsidRPr="00090726">
        <w:rPr>
          <w:sz w:val="28"/>
          <w:szCs w:val="28"/>
        </w:rPr>
        <w:t xml:space="preserve"> osserveranno la settimana corta (dal lunedì al venerdì),</w:t>
      </w:r>
    </w:p>
    <w:p w14:paraId="7B75F75E" w14:textId="5332DE96" w:rsidR="00DB03D4" w:rsidRPr="00090726" w:rsidRDefault="00B759B6" w:rsidP="0031039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03D4" w:rsidRPr="00090726">
        <w:rPr>
          <w:sz w:val="28"/>
          <w:szCs w:val="28"/>
        </w:rPr>
        <w:t xml:space="preserve"> con i</w:t>
      </w:r>
      <w:r w:rsidR="00DB03D4">
        <w:rPr>
          <w:sz w:val="28"/>
          <w:szCs w:val="28"/>
        </w:rPr>
        <w:t xml:space="preserve"> </w:t>
      </w:r>
      <w:r w:rsidR="00DB03D4" w:rsidRPr="00090726">
        <w:rPr>
          <w:sz w:val="28"/>
          <w:szCs w:val="28"/>
        </w:rPr>
        <w:t>seguenti orari:</w:t>
      </w:r>
    </w:p>
    <w:p w14:paraId="4A432F07" w14:textId="54714C1B" w:rsidR="00DB03D4" w:rsidRPr="00436085" w:rsidRDefault="00DB03D4" w:rsidP="0031039E">
      <w:pPr>
        <w:pStyle w:val="Paragrafoelenco"/>
        <w:numPr>
          <w:ilvl w:val="0"/>
          <w:numId w:val="3"/>
        </w:numPr>
        <w:adjustRightInd w:val="0"/>
        <w:contextualSpacing/>
        <w:jc w:val="both"/>
        <w:rPr>
          <w:sz w:val="24"/>
          <w:szCs w:val="24"/>
        </w:rPr>
      </w:pPr>
      <w:r w:rsidRPr="00A1575F">
        <w:rPr>
          <w:sz w:val="24"/>
          <w:szCs w:val="24"/>
        </w:rPr>
        <w:t>dal 01.09.2024 al 30.06.2025</w:t>
      </w:r>
      <w:r>
        <w:rPr>
          <w:sz w:val="24"/>
          <w:szCs w:val="24"/>
        </w:rPr>
        <w:t xml:space="preserve">:  </w:t>
      </w:r>
      <w:r w:rsidRPr="00A1575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A1575F">
        <w:rPr>
          <w:sz w:val="24"/>
          <w:szCs w:val="24"/>
        </w:rPr>
        <w:t>alle ore 7.30 alle ore 13.00</w:t>
      </w:r>
    </w:p>
    <w:p w14:paraId="0E6FF3FE" w14:textId="3840406C" w:rsidR="00DB03D4" w:rsidRPr="00436085" w:rsidRDefault="00B759B6" w:rsidP="0031039E">
      <w:pPr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B03D4" w:rsidRPr="00436085">
        <w:rPr>
          <w:b/>
          <w:bCs/>
          <w:sz w:val="28"/>
          <w:szCs w:val="28"/>
        </w:rPr>
        <w:t xml:space="preserve">L’orario scolastico invece </w:t>
      </w:r>
      <w:proofErr w:type="gramStart"/>
      <w:r w:rsidR="00DB03D4" w:rsidRPr="00436085">
        <w:rPr>
          <w:b/>
          <w:bCs/>
          <w:sz w:val="28"/>
          <w:szCs w:val="28"/>
        </w:rPr>
        <w:t>va :</w:t>
      </w:r>
      <w:proofErr w:type="gramEnd"/>
    </w:p>
    <w:p w14:paraId="77EFFF95" w14:textId="77777777" w:rsidR="00DB03D4" w:rsidRDefault="00DB03D4" w:rsidP="0031039E">
      <w:pPr>
        <w:pStyle w:val="Paragrafoelenco"/>
        <w:numPr>
          <w:ilvl w:val="0"/>
          <w:numId w:val="3"/>
        </w:numPr>
        <w:adjustRightInd w:val="0"/>
        <w:contextualSpacing/>
        <w:jc w:val="both"/>
        <w:rPr>
          <w:sz w:val="24"/>
          <w:szCs w:val="24"/>
        </w:rPr>
      </w:pPr>
      <w:r w:rsidRPr="00090726">
        <w:rPr>
          <w:sz w:val="24"/>
          <w:szCs w:val="24"/>
        </w:rPr>
        <w:t>dalle ore 8:15 alle ore 13:00 per il mese di settembre:</w:t>
      </w:r>
    </w:p>
    <w:p w14:paraId="599F3878" w14:textId="6883649A" w:rsidR="00DB03D4" w:rsidRPr="00DB03D4" w:rsidRDefault="00DB03D4" w:rsidP="0031039E">
      <w:p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59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gramStart"/>
      <w:r w:rsidRPr="00436085">
        <w:rPr>
          <w:b/>
          <w:bCs/>
          <w:i/>
          <w:iCs/>
          <w:sz w:val="24"/>
          <w:szCs w:val="24"/>
        </w:rPr>
        <w:t xml:space="preserve">Dal </w:t>
      </w:r>
      <w:r w:rsidR="00436085" w:rsidRPr="00436085">
        <w:rPr>
          <w:b/>
          <w:bCs/>
          <w:i/>
          <w:iCs/>
          <w:sz w:val="24"/>
          <w:szCs w:val="24"/>
        </w:rPr>
        <w:t xml:space="preserve"> 30</w:t>
      </w:r>
      <w:proofErr w:type="gramEnd"/>
      <w:r w:rsidR="00436085" w:rsidRPr="00436085">
        <w:rPr>
          <w:b/>
          <w:bCs/>
          <w:i/>
          <w:iCs/>
          <w:sz w:val="24"/>
          <w:szCs w:val="24"/>
        </w:rPr>
        <w:t xml:space="preserve"> settembre con l’inizio della MENSA</w:t>
      </w:r>
      <w:r w:rsidR="00436085">
        <w:rPr>
          <w:sz w:val="24"/>
          <w:szCs w:val="24"/>
        </w:rPr>
        <w:t>:</w:t>
      </w:r>
    </w:p>
    <w:p w14:paraId="4D2CECB1" w14:textId="1CF4D777" w:rsidR="00DB03D4" w:rsidRPr="00090726" w:rsidRDefault="00DB03D4" w:rsidP="0031039E">
      <w:pPr>
        <w:pStyle w:val="Paragrafoelenco"/>
        <w:numPr>
          <w:ilvl w:val="0"/>
          <w:numId w:val="3"/>
        </w:numPr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Pr="00090726">
        <w:rPr>
          <w:sz w:val="24"/>
          <w:szCs w:val="24"/>
        </w:rPr>
        <w:t xml:space="preserve">alle ore 8:15 alle ore 16:00/16,15 per la </w:t>
      </w:r>
      <w:r w:rsidRPr="00090726">
        <w:rPr>
          <w:b/>
          <w:bCs/>
          <w:sz w:val="24"/>
          <w:szCs w:val="24"/>
        </w:rPr>
        <w:t>scuola Primaria</w:t>
      </w:r>
    </w:p>
    <w:p w14:paraId="4F811BFD" w14:textId="77777777" w:rsidR="00DB03D4" w:rsidRPr="00090726" w:rsidRDefault="00DB03D4" w:rsidP="0031039E">
      <w:pPr>
        <w:pStyle w:val="Paragrafoelenco"/>
        <w:numPr>
          <w:ilvl w:val="0"/>
          <w:numId w:val="3"/>
        </w:numPr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Pr="00090726">
        <w:rPr>
          <w:sz w:val="24"/>
          <w:szCs w:val="24"/>
        </w:rPr>
        <w:t xml:space="preserve">alle ore 8:30 alle ore 15:00 per le sezioni </w:t>
      </w:r>
      <w:r w:rsidRPr="00090726">
        <w:rPr>
          <w:b/>
          <w:bCs/>
          <w:sz w:val="24"/>
          <w:szCs w:val="24"/>
        </w:rPr>
        <w:t>PRIMAVERA</w:t>
      </w:r>
      <w:r w:rsidRPr="00090726">
        <w:rPr>
          <w:sz w:val="24"/>
          <w:szCs w:val="24"/>
        </w:rPr>
        <w:t xml:space="preserve"> e le sezioni dei </w:t>
      </w:r>
      <w:r w:rsidRPr="00090726">
        <w:rPr>
          <w:b/>
          <w:bCs/>
          <w:sz w:val="24"/>
          <w:szCs w:val="24"/>
        </w:rPr>
        <w:t>TRE anni</w:t>
      </w:r>
    </w:p>
    <w:p w14:paraId="271BA303" w14:textId="77777777" w:rsidR="00DB03D4" w:rsidRPr="00090726" w:rsidRDefault="00DB03D4" w:rsidP="0031039E">
      <w:pPr>
        <w:pStyle w:val="Paragrafoelenco"/>
        <w:numPr>
          <w:ilvl w:val="0"/>
          <w:numId w:val="3"/>
        </w:numPr>
        <w:adjustRightInd w:val="0"/>
        <w:contextualSpacing/>
        <w:rPr>
          <w:b/>
          <w:bCs/>
          <w:sz w:val="28"/>
          <w:szCs w:val="28"/>
        </w:rPr>
      </w:pPr>
      <w:r>
        <w:rPr>
          <w:sz w:val="24"/>
          <w:szCs w:val="24"/>
        </w:rPr>
        <w:t>d</w:t>
      </w:r>
      <w:r w:rsidRPr="00090726">
        <w:rPr>
          <w:sz w:val="24"/>
          <w:szCs w:val="24"/>
        </w:rPr>
        <w:t xml:space="preserve">alle ore 8:30 alle ore 15,45 per le Sezioni dei </w:t>
      </w:r>
      <w:r w:rsidRPr="00090726">
        <w:rPr>
          <w:b/>
          <w:bCs/>
          <w:sz w:val="28"/>
          <w:szCs w:val="28"/>
        </w:rPr>
        <w:t>4 e 5 anni</w:t>
      </w:r>
    </w:p>
    <w:p w14:paraId="727E02ED" w14:textId="77777777" w:rsidR="00A3649D" w:rsidRDefault="00A3649D" w:rsidP="0031039E">
      <w:pPr>
        <w:adjustRightInd w:val="0"/>
        <w:ind w:firstLine="567"/>
        <w:jc w:val="both"/>
        <w:rPr>
          <w:sz w:val="24"/>
          <w:szCs w:val="24"/>
        </w:rPr>
      </w:pPr>
    </w:p>
    <w:p w14:paraId="412319CD" w14:textId="77777777" w:rsidR="00BB06BE" w:rsidRDefault="00BB06BE" w:rsidP="0031039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Eventi non previsti che potranno comportare la sospensione del servizio scolastico, se dovuti a</w:t>
      </w:r>
    </w:p>
    <w:p w14:paraId="7AA19480" w14:textId="77777777" w:rsidR="00BB06BE" w:rsidRDefault="00BB06BE" w:rsidP="0031039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causa di forza maggiore, non daranno luogo a recupero.</w:t>
      </w:r>
    </w:p>
    <w:p w14:paraId="05280DD7" w14:textId="563797B5" w:rsidR="001F0913" w:rsidRDefault="00A3649D" w:rsidP="0031039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06BE">
        <w:rPr>
          <w:sz w:val="24"/>
          <w:szCs w:val="24"/>
        </w:rPr>
        <w:t xml:space="preserve"> Il presente decreto sarà reso noto alle Famiglie ed al Personale attraverso pubblicazione sul </w:t>
      </w:r>
    </w:p>
    <w:p w14:paraId="23CAFA32" w14:textId="0B59DDAC" w:rsidR="00BB06BE" w:rsidRPr="00D343D3" w:rsidRDefault="00BB06BE" w:rsidP="0031039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sito istituzionale</w:t>
      </w:r>
      <w:r w:rsidR="00436085">
        <w:rPr>
          <w:sz w:val="24"/>
          <w:szCs w:val="24"/>
        </w:rPr>
        <w:t xml:space="preserve"> </w:t>
      </w:r>
    </w:p>
    <w:p w14:paraId="3CED2835" w14:textId="0C8BA82A" w:rsidR="00BB06BE" w:rsidRDefault="00B759B6" w:rsidP="0031039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B06BE">
        <w:rPr>
          <w:sz w:val="24"/>
          <w:szCs w:val="24"/>
        </w:rPr>
        <w:t>Si fa riserva di apportare modifiche e/o integrazioni al presente calendario su disposizioni del</w:t>
      </w:r>
    </w:p>
    <w:p w14:paraId="712C3D23" w14:textId="77777777" w:rsidR="00BB06BE" w:rsidRDefault="00BB06BE" w:rsidP="00B759B6">
      <w:pPr>
        <w:adjustRightInd w:val="0"/>
        <w:ind w:firstLine="709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M.I.U.R., dell’U.S.R., d</w:t>
      </w:r>
      <w:r>
        <w:rPr>
          <w:sz w:val="24"/>
          <w:szCs w:val="24"/>
        </w:rPr>
        <w:t>el Consiglio di Istituto e/o per sopraggiunte esigenze nazionali e/o locali.</w:t>
      </w:r>
    </w:p>
    <w:p w14:paraId="768C172D" w14:textId="77777777" w:rsidR="008F4BA3" w:rsidRDefault="008F4BA3" w:rsidP="001C0516">
      <w:pPr>
        <w:adjustRightInd w:val="0"/>
        <w:rPr>
          <w:sz w:val="24"/>
          <w:szCs w:val="24"/>
        </w:rPr>
      </w:pPr>
    </w:p>
    <w:p w14:paraId="431DDBFF" w14:textId="22865A70" w:rsidR="001C0516" w:rsidRDefault="00C81AC5" w:rsidP="00D21A73">
      <w:pPr>
        <w:adjustRightInd w:val="0"/>
        <w:rPr>
          <w:rFonts w:ascii="Arabic Typesetting" w:hAnsi="Arabic Typesetting" w:cs="Arabic Typesetting"/>
          <w:i/>
          <w:iCs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</w:t>
      </w:r>
      <w:r w:rsidRPr="00C81AC5">
        <w:rPr>
          <w:rFonts w:ascii="Arabic Typesetting" w:hAnsi="Arabic Typesetting" w:cs="Arabic Typesetting" w:hint="cs"/>
          <w:i/>
          <w:iCs/>
          <w:sz w:val="36"/>
          <w:szCs w:val="36"/>
        </w:rPr>
        <w:t>Le Responsabili della Scuola Istituto Sacro Cuore</w:t>
      </w:r>
    </w:p>
    <w:p w14:paraId="3E3DBC5D" w14:textId="559A54FB" w:rsidR="00C81AC5" w:rsidRPr="00C81AC5" w:rsidRDefault="00C81AC5" w:rsidP="00D21A73">
      <w:pPr>
        <w:adjustRightInd w:val="0"/>
        <w:rPr>
          <w:rFonts w:ascii="Edwardian Script ITC" w:hAnsi="Edwardian Script ITC" w:cs="Arabic Typesetting"/>
          <w:i/>
          <w:iCs/>
          <w:sz w:val="24"/>
          <w:szCs w:val="24"/>
        </w:rPr>
      </w:pPr>
      <w:r>
        <w:rPr>
          <w:rFonts w:ascii="Arabic Typesetting" w:hAnsi="Arabic Typesetting" w:cs="Arabic Typesetting"/>
          <w:i/>
          <w:iCs/>
          <w:sz w:val="32"/>
          <w:szCs w:val="32"/>
        </w:rPr>
        <w:t xml:space="preserve">                                                     </w:t>
      </w:r>
      <w:r w:rsidRPr="00C81AC5">
        <w:rPr>
          <w:rFonts w:ascii="Edwardian Script ITC" w:hAnsi="Edwardian Script ITC" w:cs="Arabic Typesetting"/>
          <w:i/>
          <w:iCs/>
          <w:sz w:val="32"/>
          <w:szCs w:val="32"/>
        </w:rPr>
        <w:t>Suor Luciana Piccolo – Suor Gabriella Quadrelli</w:t>
      </w:r>
    </w:p>
    <w:p w14:paraId="29B6CA41" w14:textId="77777777" w:rsidR="00D21A73" w:rsidRPr="00CE4625" w:rsidRDefault="00D21A73" w:rsidP="00CE4625">
      <w:pPr>
        <w:tabs>
          <w:tab w:val="left" w:pos="807"/>
        </w:tabs>
        <w:rPr>
          <w:sz w:val="24"/>
        </w:rPr>
      </w:pPr>
    </w:p>
    <w:sectPr w:rsidR="00D21A73" w:rsidRPr="00CE4625" w:rsidSect="00C81AC5">
      <w:pgSz w:w="11910" w:h="16840"/>
      <w:pgMar w:top="993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D0C07"/>
    <w:multiLevelType w:val="hybridMultilevel"/>
    <w:tmpl w:val="3B909398"/>
    <w:lvl w:ilvl="0" w:tplc="9EBE6294">
      <w:numFmt w:val="bullet"/>
      <w:lvlText w:val="-"/>
      <w:lvlJc w:val="left"/>
      <w:pPr>
        <w:ind w:left="97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2E1456">
      <w:numFmt w:val="bullet"/>
      <w:lvlText w:val="•"/>
      <w:lvlJc w:val="left"/>
      <w:pPr>
        <w:ind w:left="1908" w:hanging="197"/>
      </w:pPr>
      <w:rPr>
        <w:rFonts w:hint="default"/>
        <w:lang w:val="it-IT" w:eastAsia="en-US" w:bidi="ar-SA"/>
      </w:rPr>
    </w:lvl>
    <w:lvl w:ilvl="2" w:tplc="6576D69C">
      <w:numFmt w:val="bullet"/>
      <w:lvlText w:val="•"/>
      <w:lvlJc w:val="left"/>
      <w:pPr>
        <w:ind w:left="2837" w:hanging="197"/>
      </w:pPr>
      <w:rPr>
        <w:rFonts w:hint="default"/>
        <w:lang w:val="it-IT" w:eastAsia="en-US" w:bidi="ar-SA"/>
      </w:rPr>
    </w:lvl>
    <w:lvl w:ilvl="3" w:tplc="BC4C5A9A">
      <w:numFmt w:val="bullet"/>
      <w:lvlText w:val="•"/>
      <w:lvlJc w:val="left"/>
      <w:pPr>
        <w:ind w:left="3765" w:hanging="197"/>
      </w:pPr>
      <w:rPr>
        <w:rFonts w:hint="default"/>
        <w:lang w:val="it-IT" w:eastAsia="en-US" w:bidi="ar-SA"/>
      </w:rPr>
    </w:lvl>
    <w:lvl w:ilvl="4" w:tplc="4E1ACBB0">
      <w:numFmt w:val="bullet"/>
      <w:lvlText w:val="•"/>
      <w:lvlJc w:val="left"/>
      <w:pPr>
        <w:ind w:left="4694" w:hanging="197"/>
      </w:pPr>
      <w:rPr>
        <w:rFonts w:hint="default"/>
        <w:lang w:val="it-IT" w:eastAsia="en-US" w:bidi="ar-SA"/>
      </w:rPr>
    </w:lvl>
    <w:lvl w:ilvl="5" w:tplc="94CE30BA">
      <w:numFmt w:val="bullet"/>
      <w:lvlText w:val="•"/>
      <w:lvlJc w:val="left"/>
      <w:pPr>
        <w:ind w:left="5623" w:hanging="197"/>
      </w:pPr>
      <w:rPr>
        <w:rFonts w:hint="default"/>
        <w:lang w:val="it-IT" w:eastAsia="en-US" w:bidi="ar-SA"/>
      </w:rPr>
    </w:lvl>
    <w:lvl w:ilvl="6" w:tplc="E0E44B20">
      <w:numFmt w:val="bullet"/>
      <w:lvlText w:val="•"/>
      <w:lvlJc w:val="left"/>
      <w:pPr>
        <w:ind w:left="6551" w:hanging="197"/>
      </w:pPr>
      <w:rPr>
        <w:rFonts w:hint="default"/>
        <w:lang w:val="it-IT" w:eastAsia="en-US" w:bidi="ar-SA"/>
      </w:rPr>
    </w:lvl>
    <w:lvl w:ilvl="7" w:tplc="732E4926">
      <w:numFmt w:val="bullet"/>
      <w:lvlText w:val="•"/>
      <w:lvlJc w:val="left"/>
      <w:pPr>
        <w:ind w:left="7480" w:hanging="197"/>
      </w:pPr>
      <w:rPr>
        <w:rFonts w:hint="default"/>
        <w:lang w:val="it-IT" w:eastAsia="en-US" w:bidi="ar-SA"/>
      </w:rPr>
    </w:lvl>
    <w:lvl w:ilvl="8" w:tplc="84B82D1C">
      <w:numFmt w:val="bullet"/>
      <w:lvlText w:val="•"/>
      <w:lvlJc w:val="left"/>
      <w:pPr>
        <w:ind w:left="8409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3F8C1E7B"/>
    <w:multiLevelType w:val="hybridMultilevel"/>
    <w:tmpl w:val="71404418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6EEA4F9C"/>
    <w:multiLevelType w:val="hybridMultilevel"/>
    <w:tmpl w:val="AA32C736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1683050384">
    <w:abstractNumId w:val="0"/>
  </w:num>
  <w:num w:numId="2" w16cid:durableId="821233880">
    <w:abstractNumId w:val="2"/>
  </w:num>
  <w:num w:numId="3" w16cid:durableId="186412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96"/>
    <w:rsid w:val="00041DE8"/>
    <w:rsid w:val="00082400"/>
    <w:rsid w:val="001654EC"/>
    <w:rsid w:val="001A1E4D"/>
    <w:rsid w:val="001C0516"/>
    <w:rsid w:val="001F0913"/>
    <w:rsid w:val="0031039E"/>
    <w:rsid w:val="003338FB"/>
    <w:rsid w:val="0035044C"/>
    <w:rsid w:val="003B409B"/>
    <w:rsid w:val="00436085"/>
    <w:rsid w:val="0048500D"/>
    <w:rsid w:val="0064165E"/>
    <w:rsid w:val="00742C15"/>
    <w:rsid w:val="008F4BA3"/>
    <w:rsid w:val="00971E2F"/>
    <w:rsid w:val="00A12C09"/>
    <w:rsid w:val="00A3649D"/>
    <w:rsid w:val="00B759B6"/>
    <w:rsid w:val="00BB06BE"/>
    <w:rsid w:val="00C81AC5"/>
    <w:rsid w:val="00CE4625"/>
    <w:rsid w:val="00D21A73"/>
    <w:rsid w:val="00D52E34"/>
    <w:rsid w:val="00DB03D4"/>
    <w:rsid w:val="00E85F32"/>
    <w:rsid w:val="00ED1196"/>
    <w:rsid w:val="00EF37CC"/>
    <w:rsid w:val="00F93605"/>
    <w:rsid w:val="00F95CD2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55E"/>
  <w15:docId w15:val="{A3C8D6BE-5A83-4DBE-B228-5FA127CA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0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07" w:hanging="19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5C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E3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B03D4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03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rocuorebitonto@libero.itt" TargetMode="External"/><Relationship Id="rId13" Type="http://schemas.openxmlformats.org/officeDocument/2006/relationships/hyperlink" Target="mailto:pm@comune.bitonto.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indaco@comune.bitont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rvizio.scuolauniversita@regione.puglia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sacrogacuore@pe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scuolafornell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Gabriella Quadrelli</cp:lastModifiedBy>
  <cp:revision>8</cp:revision>
  <cp:lastPrinted>2024-07-13T17:37:00Z</cp:lastPrinted>
  <dcterms:created xsi:type="dcterms:W3CDTF">2024-07-13T16:36:00Z</dcterms:created>
  <dcterms:modified xsi:type="dcterms:W3CDTF">2024-07-20T17:28:00Z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2024-07-11T00:00:00Z</vt:filetime>
  </property>
  <property fmtid="{D5CDD505-2E9C-101B-9397-08002B2CF9AE}" pid="5" name="Producer">
    <vt:lpwstr>   M i c r o s o f t     W o r d  </vt:lpwstr>
  </property>
</Properties>
</file>